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C6E37" w:rsidRPr="007C6E37" w:rsidTr="007C6E3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6E37" w:rsidRPr="007C6E37" w:rsidRDefault="007C6E37" w:rsidP="007C6E37">
            <w:pPr>
              <w:spacing w:after="0" w:line="240" w:lineRule="atLeast"/>
              <w:rPr>
                <w:rFonts w:ascii="Times New Roman" w:eastAsia="Times New Roman" w:hAnsi="Times New Roman" w:cs="Times New Roman"/>
                <w:sz w:val="24"/>
                <w:szCs w:val="24"/>
                <w:lang w:eastAsia="tr-TR"/>
              </w:rPr>
            </w:pPr>
            <w:bookmarkStart w:id="0" w:name="_GoBack"/>
            <w:bookmarkEnd w:id="0"/>
            <w:r w:rsidRPr="007C6E37">
              <w:rPr>
                <w:rFonts w:ascii="Arial" w:eastAsia="Times New Roman" w:hAnsi="Arial" w:cs="Arial"/>
                <w:sz w:val="16"/>
                <w:szCs w:val="16"/>
                <w:lang w:eastAsia="tr-TR"/>
              </w:rPr>
              <w:t>28 Şubat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6E37" w:rsidRPr="007C6E37" w:rsidRDefault="007C6E37" w:rsidP="007C6E37">
            <w:pPr>
              <w:spacing w:after="0" w:line="240" w:lineRule="atLeast"/>
              <w:jc w:val="center"/>
              <w:rPr>
                <w:rFonts w:ascii="Times New Roman" w:eastAsia="Times New Roman" w:hAnsi="Times New Roman" w:cs="Times New Roman"/>
                <w:sz w:val="24"/>
                <w:szCs w:val="24"/>
                <w:lang w:eastAsia="tr-TR"/>
              </w:rPr>
            </w:pPr>
            <w:r w:rsidRPr="007C6E3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C6E37" w:rsidRPr="007C6E37" w:rsidRDefault="007C6E37" w:rsidP="007C6E3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C6E37">
              <w:rPr>
                <w:rFonts w:ascii="Arial" w:eastAsia="Times New Roman" w:hAnsi="Arial" w:cs="Arial"/>
                <w:sz w:val="16"/>
                <w:szCs w:val="16"/>
                <w:lang w:eastAsia="tr-TR"/>
              </w:rPr>
              <w:t>Sayı : 30346</w:t>
            </w:r>
          </w:p>
        </w:tc>
      </w:tr>
      <w:tr w:rsidR="007C6E37" w:rsidRPr="007C6E37" w:rsidTr="007C6E37">
        <w:trPr>
          <w:trHeight w:val="480"/>
        </w:trPr>
        <w:tc>
          <w:tcPr>
            <w:tcW w:w="8789" w:type="dxa"/>
            <w:gridSpan w:val="3"/>
            <w:tcMar>
              <w:top w:w="0" w:type="dxa"/>
              <w:left w:w="108" w:type="dxa"/>
              <w:bottom w:w="0" w:type="dxa"/>
              <w:right w:w="108" w:type="dxa"/>
            </w:tcMar>
            <w:vAlign w:val="center"/>
            <w:hideMark/>
          </w:tcPr>
          <w:p w:rsidR="007C6E37" w:rsidRPr="007C6E37" w:rsidRDefault="007C6E37" w:rsidP="007C6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C6E37">
              <w:rPr>
                <w:rFonts w:ascii="Arial" w:eastAsia="Times New Roman" w:hAnsi="Arial" w:cs="Arial"/>
                <w:b/>
                <w:bCs/>
                <w:color w:val="000080"/>
                <w:sz w:val="18"/>
                <w:szCs w:val="18"/>
                <w:lang w:eastAsia="tr-TR"/>
              </w:rPr>
              <w:t>TEBLİĞ</w:t>
            </w:r>
          </w:p>
        </w:tc>
      </w:tr>
      <w:tr w:rsidR="007C6E37" w:rsidRPr="007C6E37" w:rsidTr="007C6E37">
        <w:trPr>
          <w:trHeight w:val="480"/>
        </w:trPr>
        <w:tc>
          <w:tcPr>
            <w:tcW w:w="8789" w:type="dxa"/>
            <w:gridSpan w:val="3"/>
            <w:tcMar>
              <w:top w:w="0" w:type="dxa"/>
              <w:left w:w="108" w:type="dxa"/>
              <w:bottom w:w="0" w:type="dxa"/>
              <w:right w:w="108" w:type="dxa"/>
            </w:tcMar>
            <w:vAlign w:val="center"/>
            <w:hideMark/>
          </w:tcPr>
          <w:p w:rsidR="007C6E37" w:rsidRPr="007C6E37" w:rsidRDefault="007C6E37" w:rsidP="007C6E37">
            <w:pPr>
              <w:spacing w:after="0" w:line="240" w:lineRule="atLeast"/>
              <w:ind w:firstLine="566"/>
              <w:jc w:val="both"/>
              <w:rPr>
                <w:rFonts w:ascii="Times New Roman" w:eastAsia="Times New Roman" w:hAnsi="Times New Roman" w:cs="Times New Roman"/>
                <w:u w:val="single"/>
                <w:lang w:eastAsia="tr-TR"/>
              </w:rPr>
            </w:pPr>
            <w:r w:rsidRPr="007C6E37">
              <w:rPr>
                <w:rFonts w:ascii="Times New Roman" w:eastAsia="Times New Roman" w:hAnsi="Times New Roman" w:cs="Times New Roman"/>
                <w:sz w:val="18"/>
                <w:szCs w:val="18"/>
                <w:u w:val="single"/>
                <w:lang w:eastAsia="tr-TR"/>
              </w:rPr>
              <w:t>Maliye Bakanlığı (Gelir İdaresi Başkanlığı)’ndan:</w:t>
            </w:r>
          </w:p>
          <w:p w:rsidR="007C6E37" w:rsidRPr="007C6E37" w:rsidRDefault="007C6E37" w:rsidP="007C6E37">
            <w:pPr>
              <w:spacing w:after="0" w:line="240" w:lineRule="atLeast"/>
              <w:jc w:val="center"/>
              <w:rPr>
                <w:rFonts w:ascii="Times New Roman" w:eastAsia="Times New Roman" w:hAnsi="Times New Roman" w:cs="Times New Roman"/>
                <w:b/>
                <w:bCs/>
                <w:sz w:val="19"/>
                <w:szCs w:val="19"/>
                <w:lang w:eastAsia="tr-TR"/>
              </w:rPr>
            </w:pPr>
            <w:r w:rsidRPr="007C6E37">
              <w:rPr>
                <w:rFonts w:ascii="Times New Roman" w:eastAsia="Times New Roman" w:hAnsi="Times New Roman" w:cs="Times New Roman"/>
                <w:b/>
                <w:bCs/>
                <w:sz w:val="18"/>
                <w:szCs w:val="18"/>
                <w:lang w:eastAsia="tr-TR"/>
              </w:rPr>
              <w:t>VERGİ USUL KANUNU GENEL TEBLİĞİ</w:t>
            </w:r>
          </w:p>
          <w:p w:rsidR="007C6E37" w:rsidRPr="007C6E37" w:rsidRDefault="007C6E37" w:rsidP="007C6E37">
            <w:pPr>
              <w:spacing w:after="0" w:line="240" w:lineRule="atLeast"/>
              <w:jc w:val="center"/>
              <w:rPr>
                <w:rFonts w:ascii="Times New Roman" w:eastAsia="Times New Roman" w:hAnsi="Times New Roman" w:cs="Times New Roman"/>
                <w:b/>
                <w:bCs/>
                <w:sz w:val="19"/>
                <w:szCs w:val="19"/>
                <w:lang w:eastAsia="tr-TR"/>
              </w:rPr>
            </w:pPr>
            <w:r w:rsidRPr="007C6E37">
              <w:rPr>
                <w:rFonts w:ascii="Times New Roman" w:eastAsia="Times New Roman" w:hAnsi="Times New Roman" w:cs="Times New Roman"/>
                <w:b/>
                <w:bCs/>
                <w:sz w:val="18"/>
                <w:szCs w:val="18"/>
                <w:lang w:eastAsia="tr-TR"/>
              </w:rPr>
              <w:t>(SIRA NO: 492)</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Amaç ve kapsam</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1 –</w:t>
            </w:r>
            <w:r w:rsidRPr="007C6E37">
              <w:rPr>
                <w:rFonts w:ascii="Times New Roman" w:eastAsia="Times New Roman" w:hAnsi="Times New Roman" w:cs="Times New Roman"/>
                <w:sz w:val="18"/>
                <w:szCs w:val="18"/>
                <w:lang w:eastAsia="tr-TR"/>
              </w:rPr>
              <w:t> (1) Bu Tebliğin amacı, Gelir İdaresi Başkanlığı tarafından sunulan hizmetlerden kişilerin elektronik ortamda yararlanabilmesi; vergisel yükümlülüklerin mükelleflerce kolay ve hızlı bir şekilde yerine getirilebilmesi, beyanname, bildirim, yazı, dilekçe, tutanak, rapor ve diğer belgelerin elektronik ortamda verilebilmesi ve bu belgelere ilişkin yapılan işlemlerin sonuçlarının ilgililerine elektronik ortamda sunulması amacıyla oluşturulan İnteraktif Vergi Dairesi uygulamasına ilişkin usul ve esasların belirlenmesidir. </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Dayanak</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2 –</w:t>
            </w:r>
            <w:r w:rsidRPr="007C6E37">
              <w:rPr>
                <w:rFonts w:ascii="Times New Roman" w:eastAsia="Times New Roman" w:hAnsi="Times New Roman" w:cs="Times New Roman"/>
                <w:sz w:val="18"/>
                <w:szCs w:val="18"/>
                <w:lang w:eastAsia="tr-TR"/>
              </w:rPr>
              <w:t> (1) Bu Tebliğ, 4/1/1961 tarihli ve 213 sayılı Vergi Usul Kanununun mükerrer 257 nci maddesinin birinci fıkrasının (4) numaralı bendine dayanılarak hazırlanmıştır.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Tanımlar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3 –</w:t>
            </w:r>
            <w:r w:rsidRPr="007C6E37">
              <w:rPr>
                <w:rFonts w:ascii="Times New Roman" w:eastAsia="Times New Roman" w:hAnsi="Times New Roman" w:cs="Times New Roman"/>
                <w:sz w:val="18"/>
                <w:szCs w:val="18"/>
                <w:lang w:eastAsia="tr-TR"/>
              </w:rPr>
              <w:t> (1) Bu Tebliğde geçen;</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a) Başkanlık: Gelir İdaresi Başkanlığını,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b) Doğrulanabilir belge: Kişilerin talebi üzerine elektronik ortamda oluşturulan, gönderilen, saklanan ve üzerinde bulunan doğrulama kodu aracılığıyla muhatapları tarafından görüntülenmek suretiyle varlığı teyit edilebilen her türlü belgeyi,</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c) İnteraktif Vergi Dairesi (Sistem): Başkanlığın görev tanımları içerisinde yer alan hizmetlerin sunulması veya kişilerin vergisel ödevlerini yerine getirmesi amacıyla şifre, elektronik imza veya diğer güvenlik araçları kullanılmak suretiyle erişim sağlanan internet adresi (https://ivd.gib.gov.tr)  ve mobil uygulamalar üzerinde oluşturulan elektronik ortamı,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ç) Kanun: 213 sayılı Vergi Usul Kanununu,</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d) Kişi: Gerçek ve tüzel kişiler ile tüzel kişiliği olmayan teşekkülleri,</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e) Kullanıcı kodu: Gerçek kişiler için Türkiye Cumhuriyeti kimlik numarasını, tüzel kişiler ile tüzel kişiliği olmayan teşekküller için vergi kimlik numarasını,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ifade eder.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İnteraktif Vergi Dairesi hizmetlerinden yararlanabilecek kişiler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4 –</w:t>
            </w:r>
            <w:r w:rsidRPr="007C6E37">
              <w:rPr>
                <w:rFonts w:ascii="Times New Roman" w:eastAsia="Times New Roman" w:hAnsi="Times New Roman" w:cs="Times New Roman"/>
                <w:sz w:val="18"/>
                <w:szCs w:val="18"/>
                <w:lang w:eastAsia="tr-TR"/>
              </w:rPr>
              <w:t> (1) Kanunun mükerrer 257 nci maddesinin Maliye Bakanlığına verdiği yetkiye istinaden, elektronik ortamda yapılacak vergisel işlemlerle ilgili teknik altyapı kurularak, İnteraktif Vergi Dairesi uygulaması oluşturulmuştur.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(2) İnteraktif Vergi Dairesine kullanıcı kodu ve şifre bilgileri kullanılarak https://ivd.gib.gov.tr adresi üzerinden veya Başkanlık tarafından oluşturulan mobil uygulama üzerinden giriş yapılacaktır.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(3) İnteraktif Vergi Dairesi hizmetlerinden;</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a) Maliye Bakanlığınca yapılan düzenlemeler kapsamında bu Tebliğin yürürlüğe girdiği tarihten önce kullanıcı kodu ve şifresi bulunan,</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b) e–Devlet şifresi bulunan,</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c) Bu Tebliğ kapsamında şifre edinen,</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kişiler yararlanabilecektir.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İnteraktif Vergi Dairesi şifresi edinme</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5 –</w:t>
            </w:r>
            <w:r w:rsidRPr="007C6E37">
              <w:rPr>
                <w:rFonts w:ascii="Times New Roman" w:eastAsia="Times New Roman" w:hAnsi="Times New Roman" w:cs="Times New Roman"/>
                <w:sz w:val="18"/>
                <w:szCs w:val="18"/>
                <w:lang w:eastAsia="tr-TR"/>
              </w:rPr>
              <w:t> (1) İnteraktif Vergi Dairesi hizmetlerinden yararlanmak isteyen ve daha önce şifre edinmemiş gerçek kişiler Sistem üzerinden istenen bilgileri girmek suretiyle şifre edinebileceklerdir. Bu kişilerin, bu Tebliğin EK-1’indeki “İnteraktif Vergi Dairesi Talep Bildirimi (Gerçek Kişiler İçin)”ni kendileri veya İnteraktif Vergi Dairesi ile ilgili işlemleri yapmaya yönelik özel yetki içeren noterde verilmiş vekâletnameyle yetkili kılınan kişiler aracılığıyla mükellefiyet kaydı bulunanların bağlı oldukları vergi dairesine, mükellefiyet kaydı bulunmayanların ise herhangi bir vergi dairesine bizzat vererek de şifre edinmeleri mümkündür.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(2) İnteraktif Vergi Dairesini kullanmak isteyen ve daha önce şifre edinmemiş tüzel kişiler ve tüzel kişiliği olmayan teşekküller, kanuni temsilcileri/idarecileri aracılığıyla, Sistem üzerinden istenilen bilgileri girmek suretiyle şifre edinebileceklerdir. Tüzel kişilerin ve tüzel kişiliği olmayan teşekküllerin, bu Tebliğin EK-2’sindeki “İnteraktif Vergi Dairesi Talep Bildirimi (Tüzel Kişiler ve Tüzel Kişiliği Olmayan Teşekküller İçin)”ni kanuni temsilcisi/idarecisi veya İnteraktif Vergi Dairesi ile ilgili işlemleri yapmaya yönelik özel yetki içeren noterde verilmiş vekâletnameyle yetkili kılınan kişiler aracılığıyla bağlı oldukları vergi dairesine, mükellefiyet kaydı bulunmayan tüzel kişiliği olmayan teşekküllerin ise kanuni veya iş merkezinin bulunduğu yer vergi dairesine bizzat vererek de şifre edinmeleri mümkündür.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lastRenderedPageBreak/>
              <w:t>(3) İnteraktif Vergi Dairesini kullanmak üzere, bu Tebliğin eklerinde yer alan İnteraktif Vergi Dairesi Talep Bildirimi ile ilgili vergi dairesine bildirimde bulunan kişilere vergi dairesince, müracaat anında Sistemden üretilecek interaktif vergi dairesi şifresini ihtiva eden kapalı bir zarf verilecektir. Şifre zarfının mükellefe veya yetki verilen kişiye tesliminde, “... Vergi Dairesi Başkanlığı/Vergi Dairesi Müdürlüğünün ....... T.C. kimlik numaralı/vergi kimlik numaralı mükellefi .......’ya İnteraktif Vergi Dairesi işlemlerinde kullanılmak üzere verilen şifreyi ihtiva eden zarf, kapalı olarak teslim edilmiştir.” şeklinde bir “Teslim Tutanağı” tanzim edilecek ve söz konusu tutanak,  mükellef veya noterde verilmiş vekaletnameyle yetki verdiği kişi ile müdür/vergi dairesi müdürü veya müdür yardımcısı tarafından tarih konulmak suretiyle imzalanacaktır. Tanzim edilen teslim tutanağı ile talepnamenin birer örneği ilgili vergi dairesinde muhafaza edilecektir.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(4) Başkanlık, gelişen bilgi teknolojilerini dikkate alarak İnteraktif Vergi Dairesine giriş ya da kullanıcı kodu ve şifre oluşturma yöntemlerinde değişiklik yapmaya veya yeni yöntemler belirlemeye yetkilidir.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İnteraktif Vergi Dairesinde yer alan bilgiler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6 –</w:t>
            </w:r>
            <w:r w:rsidRPr="007C6E37">
              <w:rPr>
                <w:rFonts w:ascii="Times New Roman" w:eastAsia="Times New Roman" w:hAnsi="Times New Roman" w:cs="Times New Roman"/>
                <w:sz w:val="18"/>
                <w:szCs w:val="18"/>
                <w:lang w:eastAsia="tr-TR"/>
              </w:rPr>
              <w:t> (1) İnteraktif Vergi Dairesi üzerinden kişiler;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a) Vergi dairesi sistemlerinde kayıtlı olan kimlik bilgilerini, iletişim bilgilerini, mükellefiyet bilgilerini ve motorlu taşıtlarına ilişkin bilgilerini,</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b) Vergi dairelerince tahsil ve takip edilen tüm borçlarını,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c) Elektronik ortamda verilen bildirimleri, beyannameleri ile bu beyannamelere ilişkin tahakkuklarını,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ç) Emanetler hesabına kaydedilen tutarları,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d)  Haklarında yapılan elektronik yoklamalara ilişkin tutanakları,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e) Vergi dairesi tarafından banka hesapları ve/veya taşıtları üzerine uygulanan elektronik hacizleri,</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f) Elektronik tebligat sistemi kapsamında tebliğ edilen elektronik imzalı tebliğ evraklarını,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g) Adlarına düzenlenen vergi ve ceza ihbarnamelerini,</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ğ) Sistem üzerinden yaptıkları başvuru, talep ve bildirimlerin sonuçlarını,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elektronik ortamda görüntüleyebilecektir.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İnteraktif Vergi Dairesinde yapılabilecek işlemler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7 –</w:t>
            </w:r>
            <w:r w:rsidRPr="007C6E37">
              <w:rPr>
                <w:rFonts w:ascii="Times New Roman" w:eastAsia="Times New Roman" w:hAnsi="Times New Roman" w:cs="Times New Roman"/>
                <w:sz w:val="18"/>
                <w:szCs w:val="18"/>
                <w:lang w:eastAsia="tr-TR"/>
              </w:rPr>
              <w:t> (1) Aşağıda yer alan işlemleri, Kanunun mükerrer 257 nci maddesinin birinci fıkrasının (4) numaralı bendinin Maliye Bakanlığına verdiği yetkiye istinaden, dileyen kişilerin İnteraktif Vergi Dairesi üzerinden gerçekleştirmesine imkân tanınmıştır: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a) Borç ödeme,</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b) e-Tebligat sistemine dahil olmak için talepte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c) Kanunun 376 ncı maddesi kapsamında vergi ziyaı, usulsüzlük ve özel usulsüzlük cezalarında indirim talebinde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ç) Uzlaşma talebinde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d) Mükellefiyet durum yazısı alınması,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e) Borç durum yazısı talebinde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f) Özelge talep edilmesi,</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g) İşe başlama bildiriminde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ğ) Adres değişikliği bildiriminde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h) İş yerlerinin (şubelerin) sayısında meydana gelen artış veya azalışlara ilişkin bildirimde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ı) İşi bırakma bildiriminde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i) İzaha davet müessesi kapsamında izahta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j) 21/7/1953 tarihli ve 6183 sayılı Amme Alacaklarının Tahsil Usulü Hakkında Kanunun 48 inci maddesi kapsamında tecil talebinde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k) Vergi türü dönem değişikliğine ilişkin talepte bulunulması,</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l) Muhtasar beyanname verilmeyeceğine dair dilekçe verilmesi,</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m) Bu fıkrada sayılmayan iş ve işlemler için “genel dilekçe” verilmesi,</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n) Başkanlıkça uygun görülen diğer iş ve işlemler.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(2) Bildirim, yazı, dilekçe, tutanak, rapor ve diğer belgelerin internet veya mobil uygulama üzerinden alınması aşamasında kişilerin Sistemde tanımlı mobil telefon numarasına gönderilen şifrenin Sistem tarafından doğrulanmasının istenilmesi halinde ancak şifre doğrulandıktan sonra işlemler gerçekleştirilebilecektir.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(3) İnteraktif Vergi Dairesi kullanıcı denetiminin kullanıcı kodu, şifre ve diğer güvenlik mekanizmaları ile elektronik ortamda gerçekleştirilmesi, Sistemin kullanımına ilişkin tüm işlemlerin elektronik olarak yapılması ve her işleme ait logların kayıt altına alınmasına bağlı olarak kaynağının inkâr edilemezliği söz konusu olduğundan, Sistem üzerinden verilen bildirim, yazı, dilekçe, tutanak, rapor ve diğer belgelerin güvenli elektronik imza ile imzalanmasına gerek bulunmamaktadır.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 xml:space="preserve">(4) Sistem üzerinden hangi bildirim, yazı, dilekçe, tutanak, rapor ve belgelerin verilebileceği, bu belgelerin aktarımında hangi format, standart, kural ve usullere uyulacağı, belirlenen format, standart, kural ve usullerde yapılacak değişiklikler ile Sistemin kullanımına yönelik kılavuzlar https://ivd.gib.gov.tr adresi üzerinden </w:t>
            </w:r>
            <w:r w:rsidRPr="007C6E37">
              <w:rPr>
                <w:rFonts w:ascii="Times New Roman" w:eastAsia="Times New Roman" w:hAnsi="Times New Roman" w:cs="Times New Roman"/>
                <w:sz w:val="18"/>
                <w:szCs w:val="18"/>
                <w:lang w:eastAsia="tr-TR"/>
              </w:rPr>
              <w:lastRenderedPageBreak/>
              <w:t>duyurulacaktır.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(5) İnteraktif Vergi Dairesi üzerinden verilen “genel dilekçe”, başvuru sahibinin Sistemde tanımlı mobil telefon numarasına gönderilen şifrenin Sistem tarafından doğrulanmasını müteakip ilgili vergi dairesi başkanlığının/vergi dairesi müdürlüğünün ilgili birimine aktarılır. Dilekçenin kayıtlarına intikal ettirildiği birim, aşağıda sayılan hallerde dilekçeyi işlem yapmaksızın hıfz edebilir veya gerekçesini belirterek red edebilir: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a) Konusu itibarı ile Başkanlığın görev ve sorumluluk alanına girmeyen dilekçeler,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b) Başvuru sahibi dışındaki kişilere ilişkin dilekçeler,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c) Başvuru usulü yürürlükte bulunan mevzuat gereğince belli bir format, standart, kural ve usule bağlanmış iş ve işlemlere ilişkin dilekçeler (10/10/2013 tarihli ve 28791 sayılı Resmî Gazete’de yayımlanan Vergi Usul Kanunu Genel Tebliği (Sıra No: 429) kapsamında verilen iade talep dilekçeleri vb.),</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ç) İnteraktif Vergi Dairesi üzerinde tanımlı iş akışı bulunan iş ve işlemlere ilişkin dilekçeler.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(6) İnteraktif Vergi Dairesinde yapılan bir işlem sırasında herhangi bir belgenin mevzuatı gereğince ek yapılması gerekiyorsa söz konusu belgenin taranmış hali veya çekilen fotoğrafı Sistem üzerinden verilen bildirim, yazı, dilekçe, tutanak, rapor ve diğer belgelere eklenebilecektir. Ek yapılan belgelerin vergi dairesine kağıt ortamında ibrazının istenmesi durumunda söz konusu belgeler elektronik ortamda müracaat tarihini takip eden 15 gün içinde ilgili vergi dairesi başkanlığına/vergi dairesi müdürlüğüne evrak kayıt veya Sistem işlem numarası belirtilmek suretiyle elden ibraz edilebileceği gibi istenirse iadeli taahhütlü posta ile de gönderilebilecektir. Kişilerin yaptığı başvurular sonucunda vergi dairesince yoklama yapılması durumunda, yoklamaya yetkili personel tarafından nezdinde yoklama yapılandan belgelerin ibraz edilmesi istenebilecektir. İbraz edilen belgelerin fotoğrafı çekilerek Elektronik Yoklama Sistemine aktarılacaktır. İnteraktif Vergi Dairesi üzerinden yapılan işlemler sırasında eklenen belgelerin ibrazıyla ilgili kurallar https://ivd.gib.gov.tr adresinde yayınlanacak kılavuzlarda yer alacaktır.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(7) Kanunun 376 ncı maddesi kapsamında İnteraktif Vergi Dairesi üzerinden başvurusu yapılan indirim talepleri üzerine düzenlenen tahakkuk fişi Sistemden iletilecektir. Bu ileti tahakkuk fişinin muhatabına tebliği yerine geçer.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(8) Sistem üzerinden verilen bildirim, yazı, dilekçe, tutanak, rapor ve diğer belgeler için ilgili vergi dairesine posta yoluyla veya elden ayrıca başvuru şartı aranmaz. Bildirim, yazı, dilekçe, tutanak, rapor ve diğer belgelerin İnteraktif Vergi Dairesi üzerinden alınmasından sonra yapılacak işlemler için bu Tebliğde özel düzenleme bulunmayan hallerde, konunun düzenlendiği ilgili mevzuat düzenlemeleri geçerlidir.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(9) Sistemin geliştirilmesine yönelik çalışmalar sonucunda Sistemde var olan bilgiler, iş ve işlemlerde yapılacak değişikler ile yeni eklenecek hizmetler https://ivd.gib.gov.tr ve http://www.gib.gov.tr aracılığı ile ayrıca duyurulur.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(10) Kişilerin başvuruları sonucunda Sistem tarafından oluşturulan doğrulanabilir belgeler, üçüncü kişilerce belge üzerinde yer alan doğrulama kodu aracılığıyla https://ivd.gib.gov.tr adresinden görüntülenerek teyit edilebilecektir.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Diğer hususlar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8 –</w:t>
            </w:r>
            <w:r w:rsidRPr="007C6E37">
              <w:rPr>
                <w:rFonts w:ascii="Times New Roman" w:eastAsia="Times New Roman" w:hAnsi="Times New Roman" w:cs="Times New Roman"/>
                <w:sz w:val="18"/>
                <w:szCs w:val="18"/>
                <w:lang w:eastAsia="tr-TR"/>
              </w:rPr>
              <w:t> (1) İnteraktif Vergi Dairesi hizmetlerinden yararlanmak isteyen kişiler kendilerine verilen kullanıcı kodu ve şifreleri başka amaçla kullanamayacakları gibi, bir başkasının kullanmasına da izin vermeyeceklerdir. Kullanıcı kodu ve şifrenin yetkisiz kişilerce kullanıldığını öğrendikleri anda (kullanıcı kodu ve şifrenin kaybedilmesi, çalınması vb. durumlar dahil) Gelir İdaresi Başkanlığının 444 0 189 numaralı Vergi İletişim Merkezine (VİMER) telefonla veya ilgili vergi dairesine dilekçe ile derhal bilgi vereceklerdir. Söz konusu kişiler bildirim anına kadar yapılan işlemlerden ve taraflarına verilen kullanıcı kodu ve şifrenin kullanımından sorumlu olacaklardır.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(2) İnteraktif Vergi Dairesi kullanıcı kodu ve şifresi edinmiş olan gerçek kişiler, tüzel kişilikte kanuni temsilciler, tüzel kişiliği olmayan teşekküllerde ise bunları idare edenler kendilerine verilen kullanıcı kodu ve şifrenin kullanımından sorumludurlar. Bu nedenle kullanıcı kodu ve şifrelerini; başka amaçlarla kullanamazlar, herhangi bir üçüncü kişiye açıklayamazlar ve kullanımına izin veremezler, işyerinin satışı, transferi ve işi bırakmada üçüncü kişilere devredemezler, kiralayamazlar ve satamazlar.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(3) İnteraktif Vergi Dairesi kullanıcı kodu ve şifresinin özel yetki içeren noterde verilmiş vekâletnameyle yetkili kılınan kişilere teslimi, kullanıcı kodu ve şifre edinen gerçek kişiye, tüzel kişiliğe veya tüzel kişiliği olmayan teşekküllere teslim hükmünde sayılır.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(4) Tüzel kişiliğin veya tüzel kişiliği olmayan teşekküllerin, yetki verdiği kişinin bu yetkilerini iptal etmesi halinde durumu derhal ilgili vergi dairesine yazılı olarak bildirmesi gerekmektedir. Bu bildirimin ilgili vergi dairesi kayıtlarına girdiği ana kadar yapılan işlemlerden doğacak hukuki ve mali sorumluluk tüzel kişiliğe veya tüzel kişiliği olmayan teşekküllere ait olacaktır. Söz konusu yetkinin sona erdirildiğine dair ilgili vergi dairesine yazılı bildirim yapılmadığı takdirde yetki verilen kişinin, tüzel kişiliği veya tüzel kişiliği olmayan teşekkülleri temsil yetkisinin devam ettiği kabul edilecektir.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 xml:space="preserve">(5) Kâğıt ortamda düzenlenip verilen bildirim, yazı, dilekçe, tutanak, rapor ve diğer belgeler ile elektronik ortamda düzenlenip gönderilen bildirim, yazı, dilekçe, tutanak, rapor ve diğer belgelerin hukuki sonuçları itibariyle </w:t>
            </w:r>
            <w:r w:rsidRPr="007C6E37">
              <w:rPr>
                <w:rFonts w:ascii="Times New Roman" w:eastAsia="Times New Roman" w:hAnsi="Times New Roman" w:cs="Times New Roman"/>
                <w:sz w:val="18"/>
                <w:szCs w:val="18"/>
                <w:lang w:eastAsia="tr-TR"/>
              </w:rPr>
              <w:lastRenderedPageBreak/>
              <w:t>hiçbir farkı bulunmamaktadır.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(6) Elektronik ortamda yapılan işlemlerin tespit ve tevsikinde, Gelir İdaresi Başkanlığı/vergi dairesi kayıtları esas alınacaktır.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(7) Başkanlık Sistemin altyapısını ve işleyişini göz önünde bulundurarak İnteraktif Vergi Dairesinde sunulan işlemlerde kısıtlamalara gidebilir.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Yürürlük</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9 –</w:t>
            </w:r>
            <w:r w:rsidRPr="007C6E37">
              <w:rPr>
                <w:rFonts w:ascii="Times New Roman" w:eastAsia="Times New Roman" w:hAnsi="Times New Roman" w:cs="Times New Roman"/>
                <w:sz w:val="18"/>
                <w:szCs w:val="18"/>
                <w:lang w:eastAsia="tr-TR"/>
              </w:rPr>
              <w:t> (1) Bu Tebliğ yayımı tarihinde yürürlüğe girer.</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Yürütme</w:t>
            </w:r>
          </w:p>
          <w:p w:rsidR="007C6E37" w:rsidRPr="007C6E37" w:rsidRDefault="007C6E37" w:rsidP="007C6E37">
            <w:pPr>
              <w:spacing w:after="0" w:line="240" w:lineRule="atLeast"/>
              <w:ind w:firstLine="566"/>
              <w:jc w:val="both"/>
              <w:rPr>
                <w:rFonts w:ascii="Times New Roman" w:eastAsia="Times New Roman" w:hAnsi="Times New Roman" w:cs="Times New Roman"/>
                <w:sz w:val="19"/>
                <w:szCs w:val="19"/>
                <w:lang w:eastAsia="tr-TR"/>
              </w:rPr>
            </w:pPr>
            <w:r w:rsidRPr="007C6E37">
              <w:rPr>
                <w:rFonts w:ascii="Times New Roman" w:eastAsia="Times New Roman" w:hAnsi="Times New Roman" w:cs="Times New Roman"/>
                <w:b/>
                <w:bCs/>
                <w:sz w:val="18"/>
                <w:szCs w:val="18"/>
                <w:lang w:eastAsia="tr-TR"/>
              </w:rPr>
              <w:t>MADDE 10 –</w:t>
            </w:r>
            <w:r w:rsidRPr="007C6E37">
              <w:rPr>
                <w:rFonts w:ascii="Times New Roman" w:eastAsia="Times New Roman" w:hAnsi="Times New Roman" w:cs="Times New Roman"/>
                <w:sz w:val="18"/>
                <w:szCs w:val="18"/>
                <w:lang w:eastAsia="tr-TR"/>
              </w:rPr>
              <w:t> (1) Bu Tebliğ hükümlerini Maliye Bakanı yürütür.</w:t>
            </w:r>
          </w:p>
          <w:p w:rsidR="007C6E37" w:rsidRPr="007C6E37" w:rsidRDefault="007C6E37" w:rsidP="007C6E37">
            <w:pPr>
              <w:spacing w:after="0" w:line="240" w:lineRule="atLeast"/>
              <w:jc w:val="center"/>
              <w:rPr>
                <w:rFonts w:ascii="Times New Roman" w:eastAsia="Times New Roman" w:hAnsi="Times New Roman" w:cs="Times New Roman"/>
                <w:sz w:val="19"/>
                <w:szCs w:val="19"/>
                <w:lang w:eastAsia="tr-TR"/>
              </w:rPr>
            </w:pPr>
            <w:r w:rsidRPr="007C6E37">
              <w:rPr>
                <w:rFonts w:ascii="Times New Roman" w:eastAsia="Times New Roman" w:hAnsi="Times New Roman" w:cs="Times New Roman"/>
                <w:sz w:val="18"/>
                <w:szCs w:val="18"/>
                <w:lang w:eastAsia="tr-TR"/>
              </w:rPr>
              <w:t> </w:t>
            </w:r>
          </w:p>
          <w:p w:rsidR="007C6E37" w:rsidRPr="007C6E37" w:rsidRDefault="00313526" w:rsidP="007C6E37">
            <w:pPr>
              <w:spacing w:after="0" w:line="240" w:lineRule="atLeast"/>
              <w:rPr>
                <w:rFonts w:ascii="Times New Roman" w:eastAsia="Times New Roman" w:hAnsi="Times New Roman" w:cs="Times New Roman"/>
                <w:sz w:val="19"/>
                <w:szCs w:val="19"/>
                <w:lang w:eastAsia="tr-TR"/>
              </w:rPr>
            </w:pPr>
            <w:hyperlink r:id="rId5" w:history="1">
              <w:r w:rsidR="007C6E37" w:rsidRPr="007C6E37">
                <w:rPr>
                  <w:rFonts w:ascii="Times New Roman" w:eastAsia="Times New Roman" w:hAnsi="Times New Roman" w:cs="Times New Roman"/>
                  <w:b/>
                  <w:bCs/>
                  <w:color w:val="800080"/>
                  <w:sz w:val="18"/>
                  <w:szCs w:val="18"/>
                  <w:u w:val="single"/>
                  <w:lang w:eastAsia="tr-TR"/>
                </w:rPr>
                <w:t>Ekleri için tıklayınız.</w:t>
              </w:r>
            </w:hyperlink>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37"/>
    <w:rsid w:val="00313526"/>
    <w:rsid w:val="007C6E37"/>
    <w:rsid w:val="00BA610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6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C6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C6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C6E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C6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6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C6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C6E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C6E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C6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2/20180228-6-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2208</Words>
  <Characters>12588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Cennet</cp:lastModifiedBy>
  <cp:revision>2</cp:revision>
  <dcterms:created xsi:type="dcterms:W3CDTF">2018-03-01T05:55:00Z</dcterms:created>
  <dcterms:modified xsi:type="dcterms:W3CDTF">2018-03-01T05:55:00Z</dcterms:modified>
</cp:coreProperties>
</file>